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様式第１号　土地掘削許可申請書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土地の掘削の許可について（申請）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土地の掘削について許可を受けたいので、温泉法第３条第１項の規定により関係書類を添えて、次のとおり申請します。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1456"/>
        <w:gridCol w:w="1792"/>
        <w:gridCol w:w="5600"/>
      </w:tblGrid>
      <w:tr>
        <w:trPr/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掘削に係る温泉の利用目的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掘削する土地の所在、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  <w:fitText w:val="2268" w:id="1"/>
              </w:rPr>
              <w:t>地番及び地</w:t>
            </w:r>
            <w:r>
              <w:rPr>
                <w:rFonts w:hint="eastAsia"/>
                <w:spacing w:val="4"/>
                <w:fitText w:val="2268" w:id="1"/>
              </w:rPr>
              <w:t>目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事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ゆう出路の口径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センチメートル</w:t>
            </w:r>
          </w:p>
        </w:tc>
      </w:tr>
      <w:tr>
        <w:trPr/>
        <w:tc>
          <w:tcPr>
            <w:tcW w:w="14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　　　　　さ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メートル</w:t>
            </w:r>
          </w:p>
        </w:tc>
      </w:tr>
      <w:tr>
        <w:trPr/>
        <w:tc>
          <w:tcPr>
            <w:tcW w:w="14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2"/>
                <w:fitText w:val="1814" w:id="2"/>
              </w:rPr>
              <w:t>施工方</w:t>
            </w:r>
            <w:r>
              <w:rPr>
                <w:rFonts w:hint="eastAsia"/>
                <w:spacing w:val="1"/>
                <w:fitText w:val="1814" w:id="2"/>
              </w:rPr>
              <w:t>法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4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fitText w:val="1587" w:id="3"/>
              </w:rPr>
              <w:t>主要な設備</w:t>
            </w:r>
            <w:r>
              <w:rPr>
                <w:rFonts w:hint="eastAsia"/>
                <w:spacing w:val="3"/>
                <w:fitText w:val="1587" w:id="3"/>
              </w:rPr>
              <w:t>の</w:t>
            </w:r>
            <w:r>
              <w:rPr>
                <w:rFonts w:hint="eastAsia"/>
                <w:spacing w:val="32"/>
                <w:fitText w:val="1587" w:id="4"/>
              </w:rPr>
              <w:t>構造及び能</w:t>
            </w:r>
            <w:r>
              <w:rPr>
                <w:rFonts w:hint="eastAsia"/>
                <w:spacing w:val="3"/>
                <w:fitText w:val="1587" w:id="4"/>
              </w:rPr>
              <w:t>力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4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fitText w:val="1587" w:id="5"/>
              </w:rPr>
              <w:t>着工予定</w:t>
            </w:r>
            <w:r>
              <w:rPr>
                <w:rFonts w:hint="eastAsia"/>
                <w:spacing w:val="0"/>
                <w:fitText w:val="1587" w:id="5"/>
              </w:rPr>
              <w:t>日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4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fitText w:val="1587" w:id="6"/>
              </w:rPr>
              <w:t>完了予定</w:t>
            </w:r>
            <w:r>
              <w:rPr>
                <w:rFonts w:hint="eastAsia"/>
                <w:spacing w:val="0"/>
                <w:fitText w:val="1587" w:id="6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</w:t>
      </w:r>
      <w:r>
        <w:rPr>
          <w:rFonts w:hint="eastAsia"/>
        </w:rPr>
        <w:t>※「主要な設備」とは巻揚機（ドローワークス）、泥水ポンプ（マッドポンプ）、やぐら及び噴出防止装置をいいます。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2012-08-17T05:06:58Z</dcterms:created>
  <dcterms:modified xsi:type="dcterms:W3CDTF">2018-08-22T09:41:35Z</dcterms:modified>
  <cp:revision>56</cp:revision>
</cp:coreProperties>
</file>